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368956FC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43AE">
        <w:rPr>
          <w:rFonts w:hint="eastAsia"/>
          <w:b/>
          <w:i/>
          <w:noProof/>
          <w:sz w:val="28"/>
          <w:lang w:eastAsia="zh-CN"/>
        </w:rPr>
        <w:t>S3-</w:t>
      </w:r>
      <w:r w:rsidR="003C43AE" w:rsidRPr="00C0492D">
        <w:rPr>
          <w:b/>
          <w:i/>
          <w:noProof/>
          <w:sz w:val="28"/>
        </w:rPr>
        <w:t>22</w:t>
      </w:r>
      <w:r w:rsidR="003C43AE" w:rsidRPr="003C43AE">
        <w:rPr>
          <w:b/>
          <w:i/>
          <w:noProof/>
          <w:sz w:val="28"/>
        </w:rPr>
        <w:t>3935</w:t>
      </w:r>
      <w:r w:rsidR="003C43AE">
        <w:rPr>
          <w:b/>
          <w:i/>
          <w:noProof/>
          <w:sz w:val="28"/>
        </w:rPr>
        <w:t xml:space="preserve"> </w:t>
      </w:r>
    </w:p>
    <w:p w14:paraId="7CB45193" w14:textId="21B39343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4D0F99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  <w:r w:rsidR="003C43AE" w:rsidRPr="003C43AE">
        <w:rPr>
          <w:b/>
          <w:i/>
          <w:noProof/>
          <w:sz w:val="28"/>
        </w:rPr>
        <w:t xml:space="preserve"> </w:t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>
        <w:rPr>
          <w:b/>
          <w:i/>
          <w:noProof/>
          <w:sz w:val="28"/>
        </w:rPr>
        <w:tab/>
      </w:r>
      <w:r w:rsidR="003C43AE" w:rsidRPr="003C43AE">
        <w:rPr>
          <w:i/>
          <w:noProof/>
          <w:sz w:val="24"/>
        </w:rPr>
        <w:t xml:space="preserve">  </w:t>
      </w:r>
      <w:r w:rsidR="003C43AE">
        <w:rPr>
          <w:i/>
          <w:noProof/>
          <w:sz w:val="24"/>
        </w:rPr>
        <w:tab/>
      </w:r>
      <w:r w:rsidR="003C43AE">
        <w:rPr>
          <w:i/>
          <w:noProof/>
          <w:sz w:val="24"/>
        </w:rPr>
        <w:tab/>
        <w:t xml:space="preserve">  </w:t>
      </w:r>
      <w:r w:rsidR="003C43AE" w:rsidRPr="003C43AE">
        <w:rPr>
          <w:i/>
          <w:noProof/>
          <w:sz w:val="24"/>
        </w:rPr>
        <w:t xml:space="preserve"> revision of S3-223779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C78E7" w:rsidR="001E41F3" w:rsidRPr="00410371" w:rsidRDefault="00C049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79AF" w:rsidR="001E41F3" w:rsidRPr="00410371" w:rsidRDefault="00B34B1C" w:rsidP="00E876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15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DC971" w:rsidR="00F25D98" w:rsidRDefault="00F32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1E5A5" w:rsidR="001E41F3" w:rsidRPr="00417A1E" w:rsidRDefault="00C80191" w:rsidP="004D1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A.18 </w:t>
            </w:r>
            <w:r>
              <w:t xml:space="preserve">to define </w:t>
            </w:r>
            <w:r w:rsidR="00D13407">
              <w:t>SoR</w:t>
            </w:r>
            <w:r>
              <w:t>-XMAC-I</w:t>
            </w:r>
            <w:r>
              <w:rPr>
                <w:vertAlign w:val="subscript"/>
              </w:rPr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6690E" w:rsidR="001E41F3" w:rsidRDefault="007D352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979A8" w:rsidR="001E41F3" w:rsidRDefault="004D5235" w:rsidP="00333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</w:t>
            </w:r>
            <w:r w:rsidR="00333BB2">
              <w:t>1</w:t>
            </w:r>
            <w:r w:rsidR="0055610D">
              <w:t>-</w:t>
            </w:r>
            <w:r w:rsidR="00333BB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66F5E" w:rsidR="001E41F3" w:rsidRDefault="003C43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729AE" w:rsidR="001E41F3" w:rsidRDefault="0055610D" w:rsidP="0055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CB16F6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utilized in clause 6.</w:t>
            </w:r>
            <w:r w:rsidR="00342826">
              <w:rPr>
                <w:noProof/>
                <w:lang w:eastAsia="zh-CN"/>
              </w:rPr>
              <w:t>14</w:t>
            </w:r>
            <w:r w:rsidR="00C80191" w:rsidRPr="00C80191">
              <w:rPr>
                <w:noProof/>
                <w:lang w:eastAsia="zh-CN"/>
              </w:rPr>
              <w:t xml:space="preserve"> and clause 14.1.</w:t>
            </w:r>
            <w:r w:rsidR="00342826">
              <w:rPr>
                <w:noProof/>
                <w:lang w:eastAsia="zh-CN"/>
              </w:rPr>
              <w:t>3</w:t>
            </w:r>
            <w:r w:rsidR="00C80191" w:rsidRPr="00C80191">
              <w:rPr>
                <w:noProof/>
                <w:lang w:eastAsia="zh-CN"/>
              </w:rPr>
              <w:t xml:space="preserve"> of TS 33.501. However, the definition of </w:t>
            </w: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CB16F6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missing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FA53C" w14:textId="77777777" w:rsidR="003A5BB5" w:rsidRDefault="00C80191" w:rsidP="003A5BB5">
            <w:pPr>
              <w:pStyle w:val="CRCoverPage"/>
              <w:spacing w:after="0"/>
              <w:ind w:left="100"/>
              <w:rPr>
                <w:vertAlign w:val="subscript"/>
              </w:rPr>
            </w:pPr>
            <w:r>
              <w:t>A.</w:t>
            </w:r>
            <w:r w:rsidR="00342826">
              <w:t>18</w:t>
            </w:r>
            <w:r>
              <w:t xml:space="preserve"> of TS 33.501 is updated to define </w:t>
            </w:r>
            <w:r w:rsidR="0055610D">
              <w:rPr>
                <w:noProof/>
                <w:lang w:eastAsia="zh-CN"/>
              </w:rPr>
              <w:t>SoR</w:t>
            </w:r>
            <w:r>
              <w:t>-XMAC-I</w:t>
            </w:r>
            <w:r>
              <w:rPr>
                <w:vertAlign w:val="subscript"/>
              </w:rPr>
              <w:t>UE.</w:t>
            </w:r>
          </w:p>
          <w:p w14:paraId="31C656EC" w14:textId="4DDFA301" w:rsidR="003A5BB5" w:rsidRPr="003A5BB5" w:rsidRDefault="003A5BB5" w:rsidP="003A5BB5">
            <w:pPr>
              <w:pStyle w:val="CRCoverPage"/>
              <w:spacing w:after="0"/>
              <w:ind w:left="100"/>
              <w:rPr>
                <w:vertAlign w:val="subscript"/>
              </w:rPr>
            </w:pPr>
            <w:r>
              <w:t xml:space="preserve">Add reference of A.18 for </w:t>
            </w:r>
            <w:r>
              <w:rPr>
                <w:noProof/>
                <w:lang w:eastAsia="zh-CN"/>
              </w:rPr>
              <w:t>SoR</w:t>
            </w:r>
            <w:r>
              <w:t>-XMAC-I</w:t>
            </w:r>
            <w:r>
              <w:rPr>
                <w:vertAlign w:val="subscript"/>
              </w:rPr>
              <w:t>UE</w:t>
            </w:r>
            <w:r>
              <w:t xml:space="preserve"> computation in </w:t>
            </w:r>
            <w:r w:rsidRPr="003A5BB5">
              <w:t>clause 14.1.3 of TS 33.501</w:t>
            </w:r>
            <w:r>
              <w:t>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6ED" w:rsidR="00C80191" w:rsidRDefault="00C80191" w:rsidP="003428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="00342826">
              <w:t>SoR</w:t>
            </w:r>
            <w:r>
              <w:t>-XMAC-I</w:t>
            </w:r>
            <w:r>
              <w:rPr>
                <w:vertAlign w:val="subscript"/>
              </w:rPr>
              <w:t xml:space="preserve">UE </w:t>
            </w:r>
            <w:r>
              <w:t>is missing in TS 33.501.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6E400" w:rsidR="0059048D" w:rsidRDefault="003A5BB5" w:rsidP="00E876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14.1.3, </w:t>
            </w:r>
            <w:r w:rsidR="00D322A8">
              <w:rPr>
                <w:rFonts w:hint="eastAsia"/>
                <w:noProof/>
                <w:lang w:eastAsia="zh-CN"/>
              </w:rPr>
              <w:t>A.</w:t>
            </w:r>
            <w:r w:rsidR="00D322A8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515D36C9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D215D5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215D5" w:rsidRPr="00D215D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215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A3C8CE4" w14:textId="77777777" w:rsidR="00D215D5" w:rsidRPr="00D26628" w:rsidRDefault="00D215D5" w:rsidP="00D215D5">
      <w:pPr>
        <w:pStyle w:val="30"/>
      </w:pPr>
      <w:bookmarkStart w:id="2" w:name="_Toc19634895"/>
      <w:bookmarkStart w:id="3" w:name="_Toc26875963"/>
      <w:bookmarkStart w:id="4" w:name="_Toc35528730"/>
      <w:bookmarkStart w:id="5" w:name="_Toc35533491"/>
      <w:bookmarkStart w:id="6" w:name="_Toc45028860"/>
      <w:bookmarkStart w:id="7" w:name="_Toc45274525"/>
      <w:bookmarkStart w:id="8" w:name="_Toc45275112"/>
      <w:bookmarkStart w:id="9" w:name="_Toc51168370"/>
      <w:bookmarkStart w:id="10" w:name="_Toc114220992"/>
      <w:r>
        <w:t>14.1.3</w:t>
      </w:r>
      <w:r>
        <w:tab/>
      </w:r>
      <w:r w:rsidRPr="00332C7F">
        <w:t>Nausf_</w:t>
      </w:r>
      <w:r>
        <w:t>SoR</w:t>
      </w:r>
      <w:r w:rsidRPr="00332C7F">
        <w:t>Protection</w:t>
      </w:r>
      <w:r>
        <w:t xml:space="preserve"> service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F5DCEB" w14:textId="77777777" w:rsidR="00D215D5" w:rsidRPr="00C63E70" w:rsidRDefault="00D215D5" w:rsidP="00D215D5">
      <w:r w:rsidRPr="00C63E70">
        <w:t xml:space="preserve">The following table illustrates the security related services </w:t>
      </w:r>
      <w:r>
        <w:t xml:space="preserve">for SoR </w:t>
      </w:r>
      <w:r w:rsidRPr="00C63E70">
        <w:t xml:space="preserve">that </w:t>
      </w:r>
      <w:r>
        <w:t>AUSF</w:t>
      </w:r>
      <w:r w:rsidRPr="00C63E70">
        <w:t xml:space="preserve"> provides.</w:t>
      </w:r>
    </w:p>
    <w:p w14:paraId="46291842" w14:textId="77777777" w:rsidR="00D215D5" w:rsidRPr="005879F5" w:rsidRDefault="00D215D5" w:rsidP="00D215D5">
      <w:pPr>
        <w:pStyle w:val="TH"/>
      </w:pPr>
      <w:r w:rsidRPr="00C63E70">
        <w:t xml:space="preserve">Table </w:t>
      </w:r>
      <w:r>
        <w:t>14</w:t>
      </w:r>
      <w:r w:rsidRPr="00C63E70">
        <w:t>.</w:t>
      </w:r>
      <w:r>
        <w:t>1</w:t>
      </w:r>
      <w:r w:rsidRPr="00C63E70">
        <w:t>.</w:t>
      </w:r>
      <w:r>
        <w:t>3</w:t>
      </w:r>
      <w:r w:rsidRPr="00C63E70">
        <w:t xml:space="preserve">-1: NF services </w:t>
      </w:r>
      <w:r>
        <w:t xml:space="preserve">for SoR </w:t>
      </w:r>
      <w:r w:rsidRPr="00C63E70">
        <w:t xml:space="preserve">provided by </w:t>
      </w:r>
      <w:r>
        <w:t>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D215D5" w:rsidRPr="00D26628" w14:paraId="542A6139" w14:textId="77777777" w:rsidTr="00165B7C">
        <w:tc>
          <w:tcPr>
            <w:tcW w:w="1984" w:type="dxa"/>
            <w:tcBorders>
              <w:bottom w:val="single" w:sz="4" w:space="0" w:color="auto"/>
            </w:tcBorders>
          </w:tcPr>
          <w:p w14:paraId="3194839B" w14:textId="77777777" w:rsidR="00D215D5" w:rsidRPr="00D26628" w:rsidRDefault="00D215D5" w:rsidP="00165B7C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29898CCE" w14:textId="77777777" w:rsidR="00D215D5" w:rsidRPr="00D26628" w:rsidRDefault="00D215D5" w:rsidP="00165B7C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1CEB76DB" w14:textId="77777777" w:rsidR="00D215D5" w:rsidRPr="00D26628" w:rsidRDefault="00D215D5" w:rsidP="00165B7C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103B75FF" w14:textId="77777777" w:rsidR="00D215D5" w:rsidRPr="00D26628" w:rsidRDefault="00D215D5" w:rsidP="00165B7C">
            <w:pPr>
              <w:pStyle w:val="TAH"/>
            </w:pPr>
            <w:r w:rsidRPr="00D26628">
              <w:t>Example Consumer(s)</w:t>
            </w:r>
          </w:p>
        </w:tc>
      </w:tr>
      <w:tr w:rsidR="00D215D5" w:rsidRPr="00D26628" w14:paraId="338C5518" w14:textId="77777777" w:rsidTr="00165B7C">
        <w:tc>
          <w:tcPr>
            <w:tcW w:w="1984" w:type="dxa"/>
          </w:tcPr>
          <w:p w14:paraId="78E09A46" w14:textId="77777777" w:rsidR="00D215D5" w:rsidRPr="00D26628" w:rsidRDefault="00D215D5" w:rsidP="00165B7C">
            <w:pPr>
              <w:pStyle w:val="TAL"/>
              <w:jc w:val="center"/>
            </w:pPr>
            <w:r>
              <w:rPr>
                <w:lang w:eastAsia="zh-CN"/>
              </w:rPr>
              <w:t>Nausf_SoR</w:t>
            </w:r>
            <w:r w:rsidRPr="00D26628">
              <w:rPr>
                <w:lang w:eastAsia="zh-CN"/>
              </w:rPr>
              <w:t>Protection</w:t>
            </w:r>
          </w:p>
        </w:tc>
        <w:tc>
          <w:tcPr>
            <w:tcW w:w="2410" w:type="dxa"/>
          </w:tcPr>
          <w:p w14:paraId="5B8B7613" w14:textId="77777777" w:rsidR="00D215D5" w:rsidRPr="00D26628" w:rsidRDefault="00D215D5" w:rsidP="00165B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103DA07B" w14:textId="77777777" w:rsidR="00D215D5" w:rsidRPr="00D26628" w:rsidRDefault="00D215D5" w:rsidP="00165B7C">
            <w:pPr>
              <w:pStyle w:val="TAL"/>
              <w:jc w:val="center"/>
              <w:rPr>
                <w:lang w:eastAsia="zh-CN"/>
              </w:rPr>
            </w:pPr>
            <w:r w:rsidRPr="00D26628">
              <w:t>Request/Response</w:t>
            </w:r>
          </w:p>
        </w:tc>
        <w:tc>
          <w:tcPr>
            <w:tcW w:w="2409" w:type="dxa"/>
          </w:tcPr>
          <w:p w14:paraId="27423F8A" w14:textId="77777777" w:rsidR="00D215D5" w:rsidRPr="00D26628" w:rsidRDefault="00D215D5" w:rsidP="00165B7C">
            <w:pPr>
              <w:pStyle w:val="TAL"/>
              <w:jc w:val="center"/>
              <w:rPr>
                <w:lang w:eastAsia="zh-CN"/>
              </w:rPr>
            </w:pPr>
            <w:r w:rsidRPr="00D26628">
              <w:rPr>
                <w:lang w:eastAsia="zh-CN"/>
              </w:rPr>
              <w:t>UDM</w:t>
            </w:r>
          </w:p>
        </w:tc>
      </w:tr>
    </w:tbl>
    <w:p w14:paraId="29A949E5" w14:textId="77777777" w:rsidR="00D215D5" w:rsidRPr="00D26628" w:rsidRDefault="00D215D5" w:rsidP="00D215D5">
      <w:pPr>
        <w:rPr>
          <w:lang w:val="x-none"/>
        </w:rPr>
      </w:pPr>
    </w:p>
    <w:p w14:paraId="5E84974D" w14:textId="77777777" w:rsidR="00D215D5" w:rsidRPr="00D26628" w:rsidRDefault="00D215D5" w:rsidP="00D215D5">
      <w:pPr>
        <w:rPr>
          <w:b/>
          <w:lang w:eastAsia="zh-CN"/>
        </w:rPr>
      </w:pPr>
      <w:r w:rsidRPr="00D26628">
        <w:rPr>
          <w:b/>
          <w:lang w:eastAsia="zh-CN"/>
        </w:rPr>
        <w:t xml:space="preserve">Service operation name: </w:t>
      </w:r>
      <w:r w:rsidRPr="00D26628">
        <w:rPr>
          <w:lang w:eastAsia="zh-CN"/>
        </w:rPr>
        <w:t>Nausf_</w:t>
      </w:r>
      <w:r>
        <w:rPr>
          <w:lang w:eastAsia="zh-CN"/>
        </w:rPr>
        <w:t>SoR</w:t>
      </w:r>
      <w:r w:rsidRPr="00D26628">
        <w:rPr>
          <w:lang w:eastAsia="zh-CN"/>
        </w:rPr>
        <w:t>Protection</w:t>
      </w:r>
      <w:r w:rsidRPr="00D26628">
        <w:t>.</w:t>
      </w:r>
    </w:p>
    <w:p w14:paraId="1FAD5F42" w14:textId="49C44E46" w:rsidR="00D215D5" w:rsidRDefault="00D215D5" w:rsidP="00D215D5">
      <w:r w:rsidRPr="00D26628">
        <w:rPr>
          <w:b/>
          <w:lang w:eastAsia="zh-CN"/>
        </w:rPr>
        <w:lastRenderedPageBreak/>
        <w:t xml:space="preserve">Description: </w:t>
      </w:r>
      <w:r w:rsidRPr="00D26628">
        <w:rPr>
          <w:lang w:eastAsia="zh-CN"/>
        </w:rPr>
        <w:t xml:space="preserve">The AUSF </w:t>
      </w:r>
      <w:r>
        <w:t>calculates the SoR-MAC-I</w:t>
      </w:r>
      <w:r w:rsidRPr="007D66F8">
        <w:rPr>
          <w:vertAlign w:val="subscript"/>
        </w:rPr>
        <w:t>AUSF</w:t>
      </w:r>
      <w:r w:rsidRPr="00D26628">
        <w:t xml:space="preserve"> </w:t>
      </w:r>
      <w:r>
        <w:t xml:space="preserve">as specified in the Annex A.17 of this document </w:t>
      </w:r>
      <w:r w:rsidRPr="00D26628">
        <w:t xml:space="preserve">using </w:t>
      </w:r>
      <w:r w:rsidRPr="00D26628">
        <w:rPr>
          <w:lang w:eastAsia="zh-CN"/>
        </w:rPr>
        <w:t>UE specific home key</w:t>
      </w:r>
      <w:r>
        <w:rPr>
          <w:lang w:eastAsia="zh-CN"/>
        </w:rPr>
        <w:t xml:space="preserve"> (K</w:t>
      </w:r>
      <w:r w:rsidRPr="005879F5">
        <w:rPr>
          <w:vertAlign w:val="subscript"/>
          <w:lang w:eastAsia="zh-CN"/>
        </w:rPr>
        <w:t>AUSF</w:t>
      </w:r>
      <w:r>
        <w:rPr>
          <w:lang w:eastAsia="zh-CN"/>
        </w:rPr>
        <w:t>),</w:t>
      </w:r>
      <w:r w:rsidRPr="008415FF">
        <w:t xml:space="preserve"> the </w:t>
      </w:r>
      <w:r>
        <w:t>S</w:t>
      </w:r>
      <w:r w:rsidRPr="00F435D4">
        <w:t xml:space="preserve">teering </w:t>
      </w:r>
      <w:r>
        <w:t>I</w:t>
      </w:r>
      <w:r w:rsidRPr="00F435D4">
        <w:t xml:space="preserve">nformation </w:t>
      </w:r>
      <w:r>
        <w:t>List and ACK Indication</w:t>
      </w:r>
      <w:r w:rsidRPr="00D26628">
        <w:t xml:space="preserve"> </w:t>
      </w:r>
      <w:r>
        <w:t xml:space="preserve">received </w:t>
      </w:r>
      <w:r w:rsidRPr="00D26628">
        <w:t xml:space="preserve">from the requester NF and delivers the </w:t>
      </w:r>
      <w:r>
        <w:t>SoR-MAC-I</w:t>
      </w:r>
      <w:r w:rsidRPr="007D66F8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D26628">
        <w:rPr>
          <w:lang w:eastAsia="zh-CN"/>
        </w:rPr>
        <w:t xml:space="preserve"> to the requester NF.</w:t>
      </w:r>
      <w:r>
        <w:rPr>
          <w:lang w:eastAsia="zh-CN"/>
        </w:rPr>
        <w:t xml:space="preserve"> If the ACK Indication input is set to indicate that the </w:t>
      </w:r>
      <w:r w:rsidRPr="005F7EB0">
        <w:t xml:space="preserve">acknowledgement </w:t>
      </w:r>
      <w:r>
        <w:t xml:space="preserve">is </w:t>
      </w:r>
      <w:r w:rsidRPr="005F7EB0">
        <w:t>requested</w:t>
      </w:r>
      <w:r>
        <w:rPr>
          <w:lang w:eastAsia="zh-CN"/>
        </w:rPr>
        <w:t>, then the AUSF shall compute</w:t>
      </w:r>
      <w:r>
        <w:t xml:space="preserve"> the SoR-XMAC-I</w:t>
      </w:r>
      <w:r w:rsidRPr="00E336BD">
        <w:rPr>
          <w:vertAlign w:val="subscript"/>
        </w:rPr>
        <w:t>UE</w:t>
      </w:r>
      <w:r w:rsidRPr="00445BF6">
        <w:t xml:space="preserve"> </w:t>
      </w:r>
      <w:ins w:id="11" w:author="mi-1" w:date="2022-11-14T18:38:00Z">
        <w:r>
          <w:t>as specified in Annex A.18 of this document</w:t>
        </w:r>
        <w:r w:rsidRPr="00B21E05">
          <w:t xml:space="preserve"> </w:t>
        </w:r>
      </w:ins>
      <w:r w:rsidRPr="00B21E05">
        <w:t xml:space="preserve">and return </w:t>
      </w:r>
      <w:r>
        <w:t>it</w:t>
      </w:r>
      <w:r w:rsidRPr="00445BF6">
        <w:t xml:space="preserve"> </w:t>
      </w:r>
      <w:r>
        <w:t>in the response.</w:t>
      </w:r>
    </w:p>
    <w:p w14:paraId="592C2B3C" w14:textId="77777777" w:rsidR="00D215D5" w:rsidRPr="00D26628" w:rsidRDefault="00D215D5" w:rsidP="00D215D5">
      <w:pPr>
        <w:pStyle w:val="NO"/>
      </w:pPr>
      <w:r>
        <w:t>NOTE:</w:t>
      </w:r>
      <w:r>
        <w:tab/>
      </w:r>
      <w:r w:rsidRPr="00E13D00">
        <w:t>At reception of Nausf_SoRProtection</w:t>
      </w:r>
      <w:r>
        <w:t>_Protect</w:t>
      </w:r>
      <w:r w:rsidRPr="00E13D00">
        <w:t xml:space="preserve"> request from the UDM, 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requester NF, i.e. ACK Indication and </w:t>
      </w:r>
      <w:r w:rsidRPr="00F435D4">
        <w:t>list of preferred PLMN/access technology combinations</w:t>
      </w:r>
      <w:r>
        <w:t xml:space="preserve"> or a secured packet (if provided).</w:t>
      </w:r>
    </w:p>
    <w:p w14:paraId="0E8388D9" w14:textId="77777777" w:rsidR="00D215D5" w:rsidRPr="00D26628" w:rsidRDefault="00D215D5" w:rsidP="00D215D5">
      <w:pPr>
        <w:rPr>
          <w:lang w:eastAsia="zh-CN"/>
        </w:rPr>
      </w:pPr>
      <w:r w:rsidRPr="00D26628">
        <w:rPr>
          <w:b/>
          <w:lang w:eastAsia="zh-CN"/>
        </w:rPr>
        <w:t xml:space="preserve">Input, Required: </w:t>
      </w:r>
      <w:r w:rsidRPr="00D26628">
        <w:rPr>
          <w:lang w:eastAsia="zh-CN"/>
        </w:rPr>
        <w:t>Requester ID, SUPI, service name</w:t>
      </w:r>
      <w:r>
        <w:rPr>
          <w:lang w:eastAsia="zh-CN"/>
        </w:rPr>
        <w:t>, ACK Indication.</w:t>
      </w:r>
    </w:p>
    <w:p w14:paraId="67259D75" w14:textId="77777777" w:rsidR="00D215D5" w:rsidRPr="00D26628" w:rsidRDefault="00D215D5" w:rsidP="00D215D5">
      <w:pPr>
        <w:rPr>
          <w:lang w:eastAsia="zh-CN"/>
        </w:rPr>
      </w:pPr>
      <w:r w:rsidRPr="00D26628">
        <w:rPr>
          <w:b/>
          <w:lang w:eastAsia="zh-CN"/>
        </w:rPr>
        <w:t>Input, Optional:</w:t>
      </w:r>
      <w:r>
        <w:rPr>
          <w:lang w:eastAsia="zh-CN"/>
        </w:rPr>
        <w:t xml:space="preserve"> </w:t>
      </w:r>
      <w:r w:rsidRPr="002B709F">
        <w:t>list of preferred PLMN/access technology combinations</w:t>
      </w:r>
      <w:r>
        <w:t xml:space="preserve"> or secured packet or SoR transparent container</w:t>
      </w:r>
      <w:r>
        <w:rPr>
          <w:lang w:eastAsia="zh-CN"/>
        </w:rPr>
        <w:t>.</w:t>
      </w:r>
    </w:p>
    <w:p w14:paraId="29168D4A" w14:textId="77777777" w:rsidR="00D215D5" w:rsidRPr="00D26628" w:rsidRDefault="00D215D5" w:rsidP="00D215D5">
      <w:pPr>
        <w:rPr>
          <w:lang w:eastAsia="zh-CN"/>
        </w:rPr>
      </w:pPr>
      <w:r w:rsidRPr="00D26628">
        <w:rPr>
          <w:b/>
          <w:lang w:eastAsia="zh-CN"/>
        </w:rPr>
        <w:t>Output, Required:</w:t>
      </w:r>
      <w:r w:rsidRPr="00D26628">
        <w:rPr>
          <w:lang w:eastAsia="zh-CN"/>
        </w:rPr>
        <w:t xml:space="preserve"> </w:t>
      </w:r>
      <w:r>
        <w:rPr>
          <w:lang w:eastAsia="zh-CN"/>
        </w:rPr>
        <w:t>SoR-MAC-I</w:t>
      </w:r>
      <w:r w:rsidRPr="007D66F8">
        <w:rPr>
          <w:vertAlign w:val="subscript"/>
        </w:rPr>
        <w:t>AUSF</w:t>
      </w:r>
      <w:r>
        <w:rPr>
          <w:lang w:eastAsia="zh-CN"/>
        </w:rPr>
        <w:t xml:space="preserve">,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 w:rsidRPr="00E558BF">
        <w:rPr>
          <w:noProof/>
        </w:rPr>
        <w:t>or</w:t>
      </w:r>
      <w:r>
        <w:t xml:space="preserve"> error (counter_wrap)</w:t>
      </w:r>
      <w:r w:rsidRPr="00D26628">
        <w:t>.</w:t>
      </w:r>
    </w:p>
    <w:p w14:paraId="6137060E" w14:textId="77777777" w:rsidR="00D215D5" w:rsidRDefault="00D215D5" w:rsidP="00D215D5">
      <w:pPr>
        <w:rPr>
          <w:lang w:eastAsia="zh-CN"/>
        </w:rPr>
      </w:pPr>
      <w:r w:rsidRPr="005879F5">
        <w:rPr>
          <w:b/>
          <w:lang w:eastAsia="zh-CN"/>
        </w:rPr>
        <w:t xml:space="preserve">Output, Optional: </w:t>
      </w:r>
      <w:r>
        <w:t>SoR-XMAC-I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rPr>
          <w:lang w:eastAsia="zh-CN"/>
        </w:rPr>
        <w:t xml:space="preserve">(if the ACK Indication input is set to indicate that the </w:t>
      </w:r>
      <w:r w:rsidRPr="005F7EB0">
        <w:t xml:space="preserve">acknowledgement </w:t>
      </w:r>
      <w:r>
        <w:t xml:space="preserve">is </w:t>
      </w:r>
      <w:r w:rsidRPr="005F7EB0">
        <w:t>requested</w:t>
      </w:r>
      <w:r>
        <w:rPr>
          <w:lang w:eastAsia="zh-CN"/>
        </w:rPr>
        <w:t xml:space="preserve">, then the </w:t>
      </w:r>
      <w:r>
        <w:t>SoR-XMAC-I</w:t>
      </w:r>
      <w:r w:rsidRPr="00E336BD">
        <w:rPr>
          <w:vertAlign w:val="subscript"/>
        </w:rPr>
        <w:t>UE</w:t>
      </w:r>
      <w:r w:rsidRPr="00B21E05">
        <w:t xml:space="preserve"> shall be computed and returned</w:t>
      </w:r>
      <w:r>
        <w:rPr>
          <w:lang w:eastAsia="zh-CN"/>
        </w:rPr>
        <w:t>).</w:t>
      </w:r>
    </w:p>
    <w:p w14:paraId="170C002D" w14:textId="3A3C83CB" w:rsidR="00D215D5" w:rsidRPr="00A60828" w:rsidRDefault="00D215D5" w:rsidP="00D21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D215D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21EC2A9" w14:textId="474C39BA" w:rsidR="00D52066" w:rsidRDefault="00D52066" w:rsidP="00D52066">
      <w:pPr>
        <w:pStyle w:val="1"/>
        <w:pBdr>
          <w:top w:val="none" w:sz="0" w:space="0" w:color="auto"/>
        </w:pBdr>
        <w:ind w:left="0" w:firstLine="0"/>
      </w:pPr>
      <w:bookmarkStart w:id="12" w:name="_Toc19634935"/>
      <w:bookmarkStart w:id="13" w:name="_Toc26876003"/>
      <w:bookmarkStart w:id="14" w:name="_Toc35528770"/>
      <w:bookmarkStart w:id="15" w:name="_Toc35533531"/>
      <w:bookmarkStart w:id="16" w:name="_Toc45028912"/>
      <w:bookmarkStart w:id="17" w:name="_Toc45274577"/>
      <w:bookmarkStart w:id="18" w:name="_Toc45275164"/>
      <w:bookmarkStart w:id="19" w:name="_Toc51168422"/>
      <w:bookmarkStart w:id="20" w:name="_Toc114221054"/>
      <w:r>
        <w:t>A.18</w:t>
      </w:r>
      <w:r>
        <w:tab/>
        <w:t>SoR-MAC-I</w:t>
      </w:r>
      <w:r>
        <w:rPr>
          <w:vertAlign w:val="subscript"/>
        </w:rPr>
        <w:t>UE</w:t>
      </w:r>
      <w:ins w:id="21" w:author="mi" w:date="2022-11-07T11:50:00Z">
        <w:r w:rsidR="00817158">
          <w:t>/</w:t>
        </w:r>
      </w:ins>
      <w:ins w:id="22" w:author="mi" w:date="2022-10-27T15:20:00Z">
        <w:r>
          <w:t>SoR-XMAC-I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11E8C6A" w14:textId="56B8FF2D" w:rsidR="00D52066" w:rsidRDefault="00D52066" w:rsidP="00D52066">
      <w:r>
        <w:t>When deriving a SoR-MAC-I</w:t>
      </w:r>
      <w:r w:rsidRPr="007B6BE5">
        <w:rPr>
          <w:vertAlign w:val="subscript"/>
        </w:rPr>
        <w:t>UE</w:t>
      </w:r>
      <w:ins w:id="23" w:author="mi" w:date="2022-11-07T11:50:00Z">
        <w:r w:rsidR="00817158">
          <w:t>/</w:t>
        </w:r>
      </w:ins>
      <w:ins w:id="24" w:author="mi" w:date="2022-10-27T15:20:00Z">
        <w:r>
          <w:t>SoR-XMAC-I</w:t>
        </w:r>
        <w:r>
          <w:rPr>
            <w:vertAlign w:val="subscript"/>
          </w:rPr>
          <w:t>UE</w:t>
        </w:r>
      </w:ins>
      <w:del w:id="25" w:author="mi" w:date="2022-10-27T15:20:00Z">
        <w:r w:rsidDel="00D52066">
          <w:delText xml:space="preserve"> </w:delText>
        </w:r>
      </w:del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BFD68C4" w14:textId="77777777" w:rsidR="00D52066" w:rsidRDefault="00D52066" w:rsidP="00D52066">
      <w:pPr>
        <w:pStyle w:val="B1"/>
      </w:pPr>
      <w:r>
        <w:t>-</w:t>
      </w:r>
      <w:r>
        <w:tab/>
        <w:t>FC = 0x78,</w:t>
      </w:r>
    </w:p>
    <w:p w14:paraId="23A91221" w14:textId="0635D766" w:rsidR="00D52066" w:rsidRDefault="00D52066" w:rsidP="00D52066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>ment: Verified the Steering of Roaming Information successfully</w:t>
      </w:r>
      <w:r w:rsidRPr="00E558BF">
        <w:t>)</w:t>
      </w:r>
      <w:r>
        <w:t>,</w:t>
      </w:r>
    </w:p>
    <w:p w14:paraId="2829372F" w14:textId="77777777" w:rsidR="00D52066" w:rsidRDefault="00D52066" w:rsidP="00D52066">
      <w:pPr>
        <w:pStyle w:val="B1"/>
      </w:pPr>
      <w:r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5036CC95" w14:textId="77777777" w:rsidR="00D52066" w:rsidRDefault="00D52066" w:rsidP="00D52066">
      <w:pPr>
        <w:pStyle w:val="B1"/>
      </w:pPr>
      <w:r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6153470B" w14:textId="23A37A5E" w:rsidR="00D52066" w:rsidRDefault="00D52066" w:rsidP="00D52066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52D965CF" w14:textId="77777777" w:rsidR="00D52066" w:rsidRDefault="00D52066" w:rsidP="00D52066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3CE7C288" w14:textId="2567C0C0" w:rsidR="00D52066" w:rsidRDefault="00D52066">
      <w:r>
        <w:t>The SoR-MAC-I</w:t>
      </w:r>
      <w:r w:rsidRPr="00827B7E">
        <w:rPr>
          <w:vertAlign w:val="subscript"/>
        </w:rPr>
        <w:t>UE</w:t>
      </w:r>
      <w:ins w:id="26" w:author="mi" w:date="2022-11-07T11:50:00Z">
        <w:r w:rsidR="00817158">
          <w:t>/</w:t>
        </w:r>
      </w:ins>
      <w:ins w:id="27" w:author="mi" w:date="2022-10-27T15:20:00Z">
        <w:r w:rsidR="00920AAA">
          <w:t>SoR-XMAC-I</w:t>
        </w:r>
        <w:r w:rsidR="00920AAA"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9ABD9E0" w14:textId="3E98D312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D215D5">
        <w:rPr>
          <w:rFonts w:ascii="Arial" w:eastAsia="Malgun Gothic" w:hAnsi="Arial" w:cs="Arial"/>
          <w:color w:val="0000FF"/>
          <w:sz w:val="32"/>
          <w:szCs w:val="32"/>
        </w:rPr>
        <w:t>s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71079" w14:textId="77777777" w:rsidR="00B34B1C" w:rsidRDefault="00B34B1C">
      <w:r>
        <w:separator/>
      </w:r>
    </w:p>
  </w:endnote>
  <w:endnote w:type="continuationSeparator" w:id="0">
    <w:p w14:paraId="1054E3C0" w14:textId="77777777" w:rsidR="00B34B1C" w:rsidRDefault="00B3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D991F" w14:textId="77777777" w:rsidR="00B34B1C" w:rsidRDefault="00B34B1C">
      <w:r>
        <w:separator/>
      </w:r>
    </w:p>
  </w:footnote>
  <w:footnote w:type="continuationSeparator" w:id="0">
    <w:p w14:paraId="28978F4B" w14:textId="77777777" w:rsidR="00B34B1C" w:rsidRDefault="00B34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-1">
    <w15:presenceInfo w15:providerId="Windows Live" w15:userId="713d06545ef9365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61FDC"/>
    <w:rsid w:val="000A6394"/>
    <w:rsid w:val="000B65AA"/>
    <w:rsid w:val="000B7FED"/>
    <w:rsid w:val="000C038A"/>
    <w:rsid w:val="000C6598"/>
    <w:rsid w:val="000D44B3"/>
    <w:rsid w:val="000E014D"/>
    <w:rsid w:val="000F63AC"/>
    <w:rsid w:val="00145D43"/>
    <w:rsid w:val="00156BE0"/>
    <w:rsid w:val="00192C46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B5741"/>
    <w:rsid w:val="002E1216"/>
    <w:rsid w:val="002E472E"/>
    <w:rsid w:val="00305409"/>
    <w:rsid w:val="0032552E"/>
    <w:rsid w:val="00333BB2"/>
    <w:rsid w:val="00340581"/>
    <w:rsid w:val="0034108E"/>
    <w:rsid w:val="00342826"/>
    <w:rsid w:val="00345274"/>
    <w:rsid w:val="003509CC"/>
    <w:rsid w:val="003609EF"/>
    <w:rsid w:val="0036231A"/>
    <w:rsid w:val="00374DD4"/>
    <w:rsid w:val="003A5BB5"/>
    <w:rsid w:val="003C43AE"/>
    <w:rsid w:val="003E1A36"/>
    <w:rsid w:val="003E6E99"/>
    <w:rsid w:val="00410371"/>
    <w:rsid w:val="00417A1E"/>
    <w:rsid w:val="004242F1"/>
    <w:rsid w:val="00452BA2"/>
    <w:rsid w:val="004A52C6"/>
    <w:rsid w:val="004B75B7"/>
    <w:rsid w:val="004D0F99"/>
    <w:rsid w:val="004D160A"/>
    <w:rsid w:val="004D5235"/>
    <w:rsid w:val="004D75DA"/>
    <w:rsid w:val="004E6825"/>
    <w:rsid w:val="005009D9"/>
    <w:rsid w:val="0051580D"/>
    <w:rsid w:val="00535C16"/>
    <w:rsid w:val="00547111"/>
    <w:rsid w:val="0055610D"/>
    <w:rsid w:val="0059048D"/>
    <w:rsid w:val="00592D74"/>
    <w:rsid w:val="005E2C44"/>
    <w:rsid w:val="00621188"/>
    <w:rsid w:val="00621ADD"/>
    <w:rsid w:val="006257ED"/>
    <w:rsid w:val="0065536E"/>
    <w:rsid w:val="00665C47"/>
    <w:rsid w:val="00682762"/>
    <w:rsid w:val="00695808"/>
    <w:rsid w:val="00695A6C"/>
    <w:rsid w:val="006A68E7"/>
    <w:rsid w:val="006B46FB"/>
    <w:rsid w:val="006E21FB"/>
    <w:rsid w:val="00757B9B"/>
    <w:rsid w:val="00785599"/>
    <w:rsid w:val="00792342"/>
    <w:rsid w:val="007977A8"/>
    <w:rsid w:val="007B512A"/>
    <w:rsid w:val="007C2097"/>
    <w:rsid w:val="007D3527"/>
    <w:rsid w:val="007D6A07"/>
    <w:rsid w:val="007F7259"/>
    <w:rsid w:val="008040A8"/>
    <w:rsid w:val="00815B1C"/>
    <w:rsid w:val="00817158"/>
    <w:rsid w:val="008279FA"/>
    <w:rsid w:val="008626E7"/>
    <w:rsid w:val="00870EE7"/>
    <w:rsid w:val="00880A55"/>
    <w:rsid w:val="008863B9"/>
    <w:rsid w:val="00887DA0"/>
    <w:rsid w:val="008A45A6"/>
    <w:rsid w:val="008B7764"/>
    <w:rsid w:val="008C022B"/>
    <w:rsid w:val="008D39FE"/>
    <w:rsid w:val="008F3789"/>
    <w:rsid w:val="008F686C"/>
    <w:rsid w:val="009148DE"/>
    <w:rsid w:val="00920AAA"/>
    <w:rsid w:val="00941E30"/>
    <w:rsid w:val="009777D9"/>
    <w:rsid w:val="00991B88"/>
    <w:rsid w:val="009A5753"/>
    <w:rsid w:val="009A579D"/>
    <w:rsid w:val="009E3297"/>
    <w:rsid w:val="009F734F"/>
    <w:rsid w:val="00A01DAB"/>
    <w:rsid w:val="00A1069F"/>
    <w:rsid w:val="00A246B6"/>
    <w:rsid w:val="00A47E70"/>
    <w:rsid w:val="00A50CF0"/>
    <w:rsid w:val="00A60828"/>
    <w:rsid w:val="00A7671C"/>
    <w:rsid w:val="00AA2CBC"/>
    <w:rsid w:val="00AC5820"/>
    <w:rsid w:val="00AD1CD8"/>
    <w:rsid w:val="00B13CBF"/>
    <w:rsid w:val="00B13F88"/>
    <w:rsid w:val="00B258BB"/>
    <w:rsid w:val="00B34B1C"/>
    <w:rsid w:val="00B67B97"/>
    <w:rsid w:val="00B94285"/>
    <w:rsid w:val="00B968C8"/>
    <w:rsid w:val="00B96E7A"/>
    <w:rsid w:val="00BA3EC5"/>
    <w:rsid w:val="00BA51D9"/>
    <w:rsid w:val="00BB5DFC"/>
    <w:rsid w:val="00BD279D"/>
    <w:rsid w:val="00BD6BB8"/>
    <w:rsid w:val="00C0492D"/>
    <w:rsid w:val="00C12D8A"/>
    <w:rsid w:val="00C66BA2"/>
    <w:rsid w:val="00C80191"/>
    <w:rsid w:val="00C91B83"/>
    <w:rsid w:val="00C95985"/>
    <w:rsid w:val="00CB16F6"/>
    <w:rsid w:val="00CC5026"/>
    <w:rsid w:val="00CC68D0"/>
    <w:rsid w:val="00CF5C18"/>
    <w:rsid w:val="00D03F9A"/>
    <w:rsid w:val="00D06D51"/>
    <w:rsid w:val="00D13407"/>
    <w:rsid w:val="00D1521D"/>
    <w:rsid w:val="00D215D5"/>
    <w:rsid w:val="00D24991"/>
    <w:rsid w:val="00D322A8"/>
    <w:rsid w:val="00D50255"/>
    <w:rsid w:val="00D52066"/>
    <w:rsid w:val="00D55BE4"/>
    <w:rsid w:val="00D66520"/>
    <w:rsid w:val="00D768C1"/>
    <w:rsid w:val="00D9340F"/>
    <w:rsid w:val="00DE34CF"/>
    <w:rsid w:val="00DF1326"/>
    <w:rsid w:val="00E13F3D"/>
    <w:rsid w:val="00E34898"/>
    <w:rsid w:val="00E65BA6"/>
    <w:rsid w:val="00E8764B"/>
    <w:rsid w:val="00EB09B7"/>
    <w:rsid w:val="00EE7D7C"/>
    <w:rsid w:val="00F11018"/>
    <w:rsid w:val="00F137EE"/>
    <w:rsid w:val="00F25D98"/>
    <w:rsid w:val="00F300FB"/>
    <w:rsid w:val="00F321D9"/>
    <w:rsid w:val="00F728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215D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215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593DE-9D3A-48F4-AA61-306996FE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mi-1</cp:lastModifiedBy>
  <cp:revision>11</cp:revision>
  <cp:lastPrinted>1899-12-31T23:00:00Z</cp:lastPrinted>
  <dcterms:created xsi:type="dcterms:W3CDTF">2022-11-14T17:19:00Z</dcterms:created>
  <dcterms:modified xsi:type="dcterms:W3CDTF">2022-11-18T08:29:00Z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